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523"/>
        <w:rPr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1"/>
          <w:szCs w:val="21"/>
        </w:rPr>
        <w:t xml:space="preserve">Berne Public Library Trustees meeting of February 13. 2020 </w:t>
      </w:r>
    </w:p>
    <w:p w14:paraId="00000002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1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Present: Marion </w:t>
      </w:r>
      <w:proofErr w:type="spellStart"/>
      <w:r>
        <w:rPr>
          <w:color w:val="000000"/>
          <w:sz w:val="21"/>
          <w:szCs w:val="21"/>
        </w:rPr>
        <w:t>Burghart</w:t>
      </w:r>
      <w:proofErr w:type="spellEnd"/>
      <w:r>
        <w:rPr>
          <w:color w:val="000000"/>
          <w:sz w:val="21"/>
          <w:szCs w:val="21"/>
        </w:rPr>
        <w:t xml:space="preserve">, Lisa Raymond, Becky </w:t>
      </w:r>
      <w:proofErr w:type="spellStart"/>
      <w:r>
        <w:rPr>
          <w:color w:val="000000"/>
          <w:sz w:val="21"/>
          <w:szCs w:val="21"/>
        </w:rPr>
        <w:t>Waldenmaier</w:t>
      </w:r>
      <w:proofErr w:type="spellEnd"/>
      <w:r>
        <w:rPr>
          <w:color w:val="000000"/>
          <w:sz w:val="21"/>
          <w:szCs w:val="21"/>
        </w:rPr>
        <w:t xml:space="preserve">, JoAnne Brady, Chuck Batcher, Emilie Wright Absent: Ted </w:t>
      </w:r>
      <w:proofErr w:type="spellStart"/>
      <w:r>
        <w:rPr>
          <w:color w:val="000000"/>
          <w:sz w:val="21"/>
          <w:szCs w:val="21"/>
        </w:rPr>
        <w:t>Borys</w:t>
      </w:r>
      <w:proofErr w:type="spellEnd"/>
      <w:r>
        <w:rPr>
          <w:color w:val="000000"/>
          <w:sz w:val="21"/>
          <w:szCs w:val="21"/>
        </w:rPr>
        <w:t xml:space="preserve"> Also present: Kathy </w:t>
      </w:r>
      <w:proofErr w:type="spellStart"/>
      <w:r>
        <w:rPr>
          <w:color w:val="000000"/>
          <w:sz w:val="21"/>
          <w:szCs w:val="21"/>
        </w:rPr>
        <w:t>Stempel</w:t>
      </w:r>
      <w:proofErr w:type="spellEnd"/>
      <w:r>
        <w:rPr>
          <w:color w:val="000000"/>
          <w:sz w:val="21"/>
          <w:szCs w:val="21"/>
        </w:rPr>
        <w:t xml:space="preserve">, library director. </w:t>
      </w:r>
      <w:r>
        <w:rPr>
          <w:b/>
          <w:color w:val="000000"/>
          <w:sz w:val="21"/>
          <w:szCs w:val="21"/>
        </w:rPr>
        <w:t xml:space="preserve">Call to order </w:t>
      </w:r>
      <w:r>
        <w:rPr>
          <w:color w:val="000000"/>
          <w:sz w:val="21"/>
          <w:szCs w:val="21"/>
        </w:rPr>
        <w:t xml:space="preserve">at 6:35 </w:t>
      </w:r>
    </w:p>
    <w:p w14:paraId="00000003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652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Agenda addition- DVD Policy </w:t>
      </w:r>
    </w:p>
    <w:p w14:paraId="00000004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11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Secretary’s report</w:t>
      </w:r>
      <w:r>
        <w:rPr>
          <w:color w:val="000000"/>
          <w:sz w:val="21"/>
          <w:szCs w:val="21"/>
        </w:rPr>
        <w:t xml:space="preserve">-January 9, 2020. </w:t>
      </w:r>
      <w:r>
        <w:rPr>
          <w:b/>
          <w:color w:val="000000"/>
          <w:sz w:val="21"/>
          <w:szCs w:val="21"/>
        </w:rPr>
        <w:t xml:space="preserve">Motion </w:t>
      </w:r>
      <w:r>
        <w:rPr>
          <w:color w:val="000000"/>
          <w:sz w:val="21"/>
          <w:szCs w:val="21"/>
        </w:rPr>
        <w:t xml:space="preserve">made by Emilie to accept the secretary’s report, Becky was the second. Motion carried. </w:t>
      </w:r>
    </w:p>
    <w:p w14:paraId="00000005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30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Treasurer’s report</w:t>
      </w:r>
      <w:r>
        <w:rPr>
          <w:color w:val="000000"/>
          <w:sz w:val="21"/>
          <w:szCs w:val="21"/>
        </w:rPr>
        <w:t xml:space="preserve">-written report attached </w:t>
      </w:r>
      <w:r>
        <w:rPr>
          <w:b/>
          <w:color w:val="000000"/>
          <w:sz w:val="21"/>
          <w:szCs w:val="21"/>
        </w:rPr>
        <w:t xml:space="preserve">Motion </w:t>
      </w:r>
      <w:r>
        <w:rPr>
          <w:color w:val="000000"/>
          <w:sz w:val="21"/>
          <w:szCs w:val="21"/>
        </w:rPr>
        <w:t xml:space="preserve">to accept the treasurer’s report was made by Lisa and Emilie was the second. Motion carried. </w:t>
      </w:r>
    </w:p>
    <w:p w14:paraId="00000006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226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Payment of bills- (see attached schedule) Motion </w:t>
      </w:r>
      <w:r>
        <w:rPr>
          <w:color w:val="000000"/>
          <w:sz w:val="21"/>
          <w:szCs w:val="21"/>
        </w:rPr>
        <w:t xml:space="preserve">by Marion to pay the bills, Emilie was the second. Motion carried. </w:t>
      </w:r>
    </w:p>
    <w:p w14:paraId="00000007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355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Committee reports- </w:t>
      </w:r>
      <w:r>
        <w:rPr>
          <w:color w:val="000000"/>
          <w:sz w:val="21"/>
          <w:szCs w:val="21"/>
        </w:rPr>
        <w:t>Personnel-(Becky, Missy an</w:t>
      </w:r>
      <w:r>
        <w:rPr>
          <w:color w:val="000000"/>
          <w:sz w:val="21"/>
          <w:szCs w:val="21"/>
        </w:rPr>
        <w:t xml:space="preserve">d Chuck) Director’s evaluations were handed out and need to be returned to Chuck or Becky by the end of Feb. Finance- (Ted, Marion, Emilie and </w:t>
      </w:r>
      <w:proofErr w:type="gramStart"/>
      <w:r>
        <w:rPr>
          <w:color w:val="000000"/>
          <w:sz w:val="21"/>
          <w:szCs w:val="21"/>
        </w:rPr>
        <w:t>Kathy(</w:t>
      </w:r>
      <w:proofErr w:type="gramEnd"/>
      <w:r>
        <w:rPr>
          <w:color w:val="000000"/>
          <w:sz w:val="21"/>
          <w:szCs w:val="21"/>
        </w:rPr>
        <w:t xml:space="preserve">advisory) 4th Quarter audit was completed. Policies- (Lisa and JoAnne) Town does </w:t>
      </w:r>
      <w:proofErr w:type="gramStart"/>
      <w:r>
        <w:rPr>
          <w:color w:val="000000"/>
          <w:sz w:val="21"/>
          <w:szCs w:val="21"/>
        </w:rPr>
        <w:t>not</w:t>
      </w:r>
      <w:proofErr w:type="gramEnd"/>
      <w:r>
        <w:rPr>
          <w:color w:val="000000"/>
          <w:sz w:val="21"/>
          <w:szCs w:val="21"/>
        </w:rPr>
        <w:t xml:space="preserve"> have an Active Shooter</w:t>
      </w:r>
      <w:r>
        <w:rPr>
          <w:color w:val="000000"/>
          <w:sz w:val="21"/>
          <w:szCs w:val="21"/>
        </w:rPr>
        <w:t xml:space="preserve"> policy or a Fire Safety policy, but the library included Fire Safety in our Disaster Plan. They did have a Sexual Harassment Policy 904 and Workplace Safety Policy 1000. Travel Policy final copy was distributed to board members, but the Computer Use Polic</w:t>
      </w:r>
      <w:r>
        <w:rPr>
          <w:color w:val="000000"/>
          <w:sz w:val="21"/>
          <w:szCs w:val="21"/>
        </w:rPr>
        <w:t xml:space="preserve">y final copy was never handed out, so JoAnne will make copies for trustees. Aesthetics- There is going to be a clean out of the storage areas to see how much space is needed. There have been minor changes in placement of tables and recycle bins. Inventory </w:t>
      </w:r>
      <w:r>
        <w:rPr>
          <w:color w:val="000000"/>
          <w:sz w:val="21"/>
          <w:szCs w:val="21"/>
        </w:rPr>
        <w:t xml:space="preserve">policy samples were not just about doing inventory of books, but also include furnishings and equipment inventories. </w:t>
      </w:r>
    </w:p>
    <w:p w14:paraId="00000008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95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Old Business- </w:t>
      </w:r>
      <w:r>
        <w:rPr>
          <w:color w:val="000000"/>
          <w:sz w:val="21"/>
          <w:szCs w:val="21"/>
        </w:rPr>
        <w:t xml:space="preserve">Building and maintenance- Construction grant can be used to remove the shed and put in a concrete slab and sidewalk. Siting </w:t>
      </w:r>
      <w:r>
        <w:rPr>
          <w:color w:val="000000"/>
          <w:sz w:val="21"/>
          <w:szCs w:val="21"/>
        </w:rPr>
        <w:t>would need to be determined and three estimates provided. Laptop- New one is mostly up and running. Still needs some software installed. Annual report- There are a few issues with getting figures to add up, but since it needs to be submitted Marion suggest</w:t>
      </w:r>
      <w:r>
        <w:rPr>
          <w:color w:val="000000"/>
          <w:sz w:val="21"/>
          <w:szCs w:val="21"/>
        </w:rPr>
        <w:t>ed submitting it with the problems. It can be revised after Ted returns. The summary report will be presented at the March meeting. Patron hygiene issue- Problem had been being better but there was another concern recently and he was asked to leave. Patron</w:t>
      </w:r>
      <w:r>
        <w:rPr>
          <w:color w:val="000000"/>
          <w:sz w:val="21"/>
          <w:szCs w:val="21"/>
        </w:rPr>
        <w:t xml:space="preserve"> had refused to accept the certified letter. </w:t>
      </w:r>
    </w:p>
    <w:p w14:paraId="00000009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right="134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New Business- </w:t>
      </w:r>
      <w:r>
        <w:rPr>
          <w:color w:val="000000"/>
          <w:sz w:val="21"/>
          <w:szCs w:val="21"/>
        </w:rPr>
        <w:t xml:space="preserve">2020 Contract with the Town of Berne </w:t>
      </w:r>
      <w:r>
        <w:rPr>
          <w:b/>
          <w:color w:val="000000"/>
          <w:sz w:val="21"/>
          <w:szCs w:val="21"/>
        </w:rPr>
        <w:t xml:space="preserve">Motion </w:t>
      </w:r>
      <w:r>
        <w:rPr>
          <w:color w:val="000000"/>
          <w:sz w:val="21"/>
          <w:szCs w:val="21"/>
        </w:rPr>
        <w:t xml:space="preserve">was made to accept the contract by Marion and Becky was the second. Motion carried. Comptroller's report has been submitted. </w:t>
      </w:r>
    </w:p>
    <w:p w14:paraId="0000000A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180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BKW yearbook- should have been automatically ordered but Kathy will check. </w:t>
      </w:r>
    </w:p>
    <w:p w14:paraId="0000000B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14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Friends report: Photography Contest on display with reception on Feb. 29th. Library Advocacy Day is Feb. 25th. Book sale dates are March 28 and 29, with drop-offs on the 22nd. Volu</w:t>
      </w:r>
      <w:r>
        <w:rPr>
          <w:color w:val="000000"/>
          <w:sz w:val="21"/>
          <w:szCs w:val="21"/>
        </w:rPr>
        <w:t xml:space="preserve">nteers are </w:t>
      </w:r>
      <w:r>
        <w:rPr>
          <w:color w:val="000000"/>
          <w:sz w:val="21"/>
          <w:szCs w:val="21"/>
        </w:rPr>
        <w:lastRenderedPageBreak/>
        <w:t xml:space="preserve">needed. </w:t>
      </w:r>
    </w:p>
    <w:p w14:paraId="0000000C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4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DVD circulation- do we need to extend the time period for loans of TV shows and non-fiction DVDs? Can be difficult to get through a season of shows in a week. </w:t>
      </w:r>
    </w:p>
    <w:p w14:paraId="0000000D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172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Manager’s Report- </w:t>
      </w:r>
      <w:r>
        <w:rPr>
          <w:color w:val="000000"/>
          <w:sz w:val="21"/>
          <w:szCs w:val="21"/>
        </w:rPr>
        <w:t>Staff salaries- Sandra’s salary is currently $13.11 but is listed in the Treasurer report estimates as $13.36, which reflects the merit/longevity pay increase that had been discussed. In order to increase the salary of a library employee, the Library Board</w:t>
      </w:r>
      <w:r>
        <w:rPr>
          <w:color w:val="000000"/>
          <w:sz w:val="21"/>
          <w:szCs w:val="21"/>
        </w:rPr>
        <w:t xml:space="preserve"> would need to vote to approve it, but does there need to be approval from the Town? Holiday Pay- Town considers library employees to be temporary employees even though other part-time town employees are considered permanent employees and thus are entitled</w:t>
      </w:r>
      <w:r>
        <w:rPr>
          <w:color w:val="000000"/>
          <w:sz w:val="21"/>
          <w:szCs w:val="21"/>
        </w:rPr>
        <w:t xml:space="preserve"> to get paid for holidays that they would otherwise have worked. Library Advocacy Day is Feb.25th. UHLS is offering a shuttle bus but it might be more convenient to take the public bus from Stuyvesant Plaza for anyone attending. Magazines- </w:t>
      </w:r>
      <w:proofErr w:type="spellStart"/>
      <w:r>
        <w:rPr>
          <w:color w:val="000000"/>
          <w:sz w:val="21"/>
          <w:szCs w:val="21"/>
        </w:rPr>
        <w:t>Flipster</w:t>
      </w:r>
      <w:proofErr w:type="spellEnd"/>
      <w:r>
        <w:rPr>
          <w:color w:val="000000"/>
          <w:sz w:val="21"/>
          <w:szCs w:val="21"/>
        </w:rPr>
        <w:t xml:space="preserve"> is down</w:t>
      </w:r>
      <w:r>
        <w:rPr>
          <w:color w:val="000000"/>
          <w:sz w:val="21"/>
          <w:szCs w:val="21"/>
        </w:rPr>
        <w:t xml:space="preserve"> to only 8 e-magazines, but Overdrive has increased offerings. Color printing- Kathy is looking at options for when there are large printing jobs in color. Newsletter- was only received by 3 out of 4 postal routes. Discussed different options for next time</w:t>
      </w:r>
      <w:r>
        <w:rPr>
          <w:color w:val="000000"/>
          <w:sz w:val="21"/>
          <w:szCs w:val="21"/>
        </w:rPr>
        <w:t>. Laptop-the old laptop is being reconfigured to be used for the 2020 census. Spanish lessons- 12 people have been attending, counting the instructor and her children. Program suggestions-ideas were offered for possible library programs. Town meetings-Kath</w:t>
      </w:r>
      <w:r>
        <w:rPr>
          <w:color w:val="000000"/>
          <w:sz w:val="21"/>
          <w:szCs w:val="21"/>
        </w:rPr>
        <w:t xml:space="preserve">y presented at both the Berne and Knox Town meetings as outreach. </w:t>
      </w:r>
    </w:p>
    <w:p w14:paraId="0000000E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1699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Motion </w:t>
      </w:r>
      <w:r>
        <w:rPr>
          <w:color w:val="000000"/>
          <w:sz w:val="21"/>
          <w:szCs w:val="21"/>
        </w:rPr>
        <w:t xml:space="preserve">to adjourn was made by Becky, Emilie was the second. Motion carried. </w:t>
      </w:r>
    </w:p>
    <w:p w14:paraId="0000000F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674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Meeting adjourned at 8:07. </w:t>
      </w:r>
    </w:p>
    <w:p w14:paraId="00000010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70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Respectfully submitted, </w:t>
      </w:r>
    </w:p>
    <w:p w14:paraId="00000011" w14:textId="77777777" w:rsidR="00450E5B" w:rsidRDefault="003E7A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778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Marion </w:t>
      </w:r>
      <w:proofErr w:type="spellStart"/>
      <w:r>
        <w:rPr>
          <w:color w:val="000000"/>
          <w:sz w:val="21"/>
          <w:szCs w:val="21"/>
        </w:rPr>
        <w:t>Burghart</w:t>
      </w:r>
      <w:proofErr w:type="spellEnd"/>
      <w:r>
        <w:rPr>
          <w:color w:val="000000"/>
          <w:sz w:val="21"/>
          <w:szCs w:val="21"/>
        </w:rPr>
        <w:t xml:space="preserve"> Secretary </w:t>
      </w:r>
    </w:p>
    <w:sectPr w:rsidR="00450E5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5B"/>
    <w:rsid w:val="003E7AD6"/>
    <w:rsid w:val="0045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3EBDE-0A47-4744-99F6-81E28C4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2020-07-11T19:12:00Z</dcterms:created>
  <dcterms:modified xsi:type="dcterms:W3CDTF">2020-07-11T19:12:00Z</dcterms:modified>
</cp:coreProperties>
</file>